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1440" w14:textId="4C2EF11F" w:rsidR="00EE1696" w:rsidRDefault="00EE1696" w:rsidP="00EE1696">
      <w:pPr>
        <w:pStyle w:val="xxxmsonormal"/>
        <w:jc w:val="center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St. Petersburg Fire Rescue</w:t>
      </w:r>
    </w:p>
    <w:p w14:paraId="5183EDD0" w14:textId="77777777" w:rsidR="00EE1696" w:rsidRDefault="00EE1696" w:rsidP="00EE1696">
      <w:pPr>
        <w:pStyle w:val="xxxmsonormal"/>
        <w:jc w:val="center"/>
        <w:rPr>
          <w:rFonts w:ascii="Aptos" w:hAnsi="Aptos"/>
          <w:color w:val="000000"/>
          <w:sz w:val="24"/>
          <w:szCs w:val="24"/>
        </w:rPr>
      </w:pPr>
    </w:p>
    <w:p w14:paraId="3FC1A06C" w14:textId="4E0F1441" w:rsidR="00EE1696" w:rsidRDefault="00EE1696" w:rsidP="00EE1696">
      <w:pPr>
        <w:pStyle w:val="xxxmsonormal"/>
        <w:jc w:val="center"/>
      </w:pPr>
      <w:r>
        <w:rPr>
          <w:rFonts w:ascii="Aptos" w:hAnsi="Aptos"/>
          <w:color w:val="000000"/>
          <w:sz w:val="24"/>
          <w:szCs w:val="24"/>
        </w:rPr>
        <w:t>May 22, 2024</w:t>
      </w:r>
    </w:p>
    <w:p w14:paraId="39296DD3" w14:textId="77777777" w:rsidR="00EE1696" w:rsidRDefault="00EE1696" w:rsidP="00EE1696">
      <w:pPr>
        <w:pStyle w:val="xxxmsonormal"/>
      </w:pPr>
    </w:p>
    <w:p w14:paraId="634906B2" w14:textId="0D84C294" w:rsidR="00EE1696" w:rsidRDefault="00EE1696" w:rsidP="00EE1696">
      <w:pPr>
        <w:pStyle w:val="xxxmsonormal"/>
      </w:pPr>
      <w:r>
        <w:t>Seminar 1 - NFPA 72 National Fire Alarm and Signaling Code updates to the 2019 edition.</w:t>
      </w:r>
    </w:p>
    <w:p w14:paraId="0392C178" w14:textId="77777777" w:rsidR="00EE1696" w:rsidRDefault="00EE1696" w:rsidP="00EE1696">
      <w:pPr>
        <w:pStyle w:val="xxxmsonormal"/>
      </w:pPr>
      <w:r>
        <w:t>This course will cover the major changes to the 2019 edition of the document.</w:t>
      </w:r>
    </w:p>
    <w:p w14:paraId="3014D42A" w14:textId="77777777" w:rsidR="00EE1696" w:rsidRDefault="00EE1696" w:rsidP="00EE1696">
      <w:pPr>
        <w:pStyle w:val="xxxmsonormal"/>
      </w:pPr>
      <w:r>
        <w:t>Attendees will understand the following.</w:t>
      </w:r>
    </w:p>
    <w:p w14:paraId="2A1C123F" w14:textId="77777777" w:rsidR="00EE1696" w:rsidRDefault="00EE1696" w:rsidP="00EE1696">
      <w:pPr>
        <w:pStyle w:val="xxxmsolistparagraph"/>
        <w:ind w:left="77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Changes for required documentation and storage of these documents. </w:t>
      </w:r>
    </w:p>
    <w:p w14:paraId="11F4BD34" w14:textId="77777777" w:rsidR="00EE1696" w:rsidRDefault="00EE1696" w:rsidP="00EE1696">
      <w:pPr>
        <w:pStyle w:val="xxxmsolistparagraph"/>
        <w:ind w:left="77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Air aspiration system modifications for layout, design, and installation</w:t>
      </w:r>
    </w:p>
    <w:p w14:paraId="750B1DD9" w14:textId="77777777" w:rsidR="00EE1696" w:rsidRDefault="00EE1696" w:rsidP="00EE1696">
      <w:pPr>
        <w:pStyle w:val="xxxmsolistparagraph"/>
        <w:ind w:left="77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Major changes for LED strobes and added performance requirements.</w:t>
      </w:r>
    </w:p>
    <w:p w14:paraId="4685033F" w14:textId="77777777" w:rsidR="00EE1696" w:rsidRDefault="00EE1696" w:rsidP="00EE1696">
      <w:pPr>
        <w:pStyle w:val="xxxmsolistparagraph"/>
        <w:ind w:left="77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New Building System Information Unit allowance and proper usage</w:t>
      </w:r>
    </w:p>
    <w:p w14:paraId="77DA53A3" w14:textId="77777777" w:rsidR="00EE1696" w:rsidRDefault="00EE1696" w:rsidP="00EE1696">
      <w:pPr>
        <w:pStyle w:val="xxxmsonormal"/>
      </w:pPr>
      <w:r>
        <w:t> </w:t>
      </w:r>
    </w:p>
    <w:p w14:paraId="0DC7868F" w14:textId="77777777" w:rsidR="00EE1696" w:rsidRDefault="00EE1696" w:rsidP="00EE1696">
      <w:pPr>
        <w:pStyle w:val="xxxmsonormal"/>
      </w:pPr>
      <w:r>
        <w:t>Seminar 2 - Fire alarm testing, what is required and how are they properly performed.</w:t>
      </w:r>
    </w:p>
    <w:p w14:paraId="3A81D69E" w14:textId="77777777" w:rsidR="00EE1696" w:rsidRDefault="00EE1696" w:rsidP="00EE1696">
      <w:pPr>
        <w:pStyle w:val="xxxmsonormal"/>
      </w:pPr>
      <w:r>
        <w:t>This course will cover general requirements for testing and maintenance of fire and life safety systems as well as review common misconceptions of proper testing and adherence.</w:t>
      </w:r>
    </w:p>
    <w:p w14:paraId="22134DDB" w14:textId="77777777" w:rsidR="00EE1696" w:rsidRDefault="00EE1696" w:rsidP="00EE1696">
      <w:pPr>
        <w:pStyle w:val="xxxmsonormal"/>
      </w:pPr>
      <w:r>
        <w:t>Attendees will understand the following.</w:t>
      </w:r>
    </w:p>
    <w:p w14:paraId="599E97F5" w14:textId="77777777" w:rsidR="00EE1696" w:rsidRDefault="00EE1696" w:rsidP="00EE1696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Understand how to apply NFPA 72 as it relates to inspection, testing and servicing.</w:t>
      </w:r>
    </w:p>
    <w:p w14:paraId="34388432" w14:textId="77777777" w:rsidR="00EE1696" w:rsidRDefault="00EE1696" w:rsidP="00EE1696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Understand and identify the requirements of a proper test plan.</w:t>
      </w:r>
    </w:p>
    <w:p w14:paraId="7734451B" w14:textId="77777777" w:rsidR="00EE1696" w:rsidRDefault="00EE1696" w:rsidP="00EE1696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Understand the usage and requirements of specialized testing equipment.</w:t>
      </w:r>
    </w:p>
    <w:p w14:paraId="2B4C1FEF" w14:textId="77777777" w:rsidR="00EE1696" w:rsidRDefault="00EE1696" w:rsidP="00EE1696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Understand the proper documentation required for these systems.</w:t>
      </w:r>
    </w:p>
    <w:p w14:paraId="2271E8DF" w14:textId="77777777" w:rsidR="00EE1696" w:rsidRDefault="00EE1696" w:rsidP="00EE1696">
      <w:pPr>
        <w:pStyle w:val="xxxmsonormal"/>
      </w:pPr>
      <w:r>
        <w:t> </w:t>
      </w:r>
    </w:p>
    <w:p w14:paraId="06FF6CB6" w14:textId="77777777" w:rsidR="00EE1696" w:rsidRDefault="00EE1696" w:rsidP="00EE1696">
      <w:pPr>
        <w:pStyle w:val="xxxmsonormal"/>
      </w:pPr>
      <w:r>
        <w:t>Seminar 3 - Carbon Monoxide detection, what is required, how they are tested and designed.</w:t>
      </w:r>
    </w:p>
    <w:p w14:paraId="0FFA305A" w14:textId="77777777" w:rsidR="00EE1696" w:rsidRDefault="00EE1696" w:rsidP="00EE1696">
      <w:pPr>
        <w:pStyle w:val="xxxmsonormal"/>
      </w:pPr>
      <w:r>
        <w:t>This course will review the effects of carbon monoxide on the human body and how detection can be used to alert occupants of CO poisoning.</w:t>
      </w:r>
    </w:p>
    <w:p w14:paraId="0C1DA2F2" w14:textId="77777777" w:rsidR="00EE1696" w:rsidRDefault="00EE1696" w:rsidP="00EE1696">
      <w:pPr>
        <w:pStyle w:val="xxxmsonormal"/>
      </w:pPr>
      <w:r>
        <w:t>Attendees will understand the following.</w:t>
      </w:r>
    </w:p>
    <w:p w14:paraId="6800E4DE" w14:textId="77777777" w:rsidR="00EE1696" w:rsidRDefault="00EE1696" w:rsidP="00EE1696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carbon monoxide is generated and how the human body absorbs CO and the dangers to the public when high concentrations of CO are present</w:t>
      </w:r>
    </w:p>
    <w:p w14:paraId="05591961" w14:textId="77777777" w:rsidR="00EE1696" w:rsidRDefault="00EE1696" w:rsidP="00EE1696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Understand how carbon monoxide propagates in the atmosphere, migrates from room to room, etc.</w:t>
      </w:r>
    </w:p>
    <w:p w14:paraId="462F53F6" w14:textId="77777777" w:rsidR="00EE1696" w:rsidRDefault="00EE1696" w:rsidP="00EE1696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Understand the proper placement of CO detectors, when they are required and how to alert the occupants when they are activated.</w:t>
      </w:r>
    </w:p>
    <w:p w14:paraId="20B4E746" w14:textId="77777777" w:rsidR="00EE1696" w:rsidRDefault="00EE1696" w:rsidP="00EE1696">
      <w:pPr>
        <w:pStyle w:val="xxxmsolistparagraph"/>
      </w:pPr>
      <w:r>
        <w:t> </w:t>
      </w:r>
    </w:p>
    <w:p w14:paraId="57193947" w14:textId="77777777" w:rsidR="00EE1696" w:rsidRDefault="00EE1696" w:rsidP="00EE1696">
      <w:pPr>
        <w:pStyle w:val="xxxmsonormal"/>
      </w:pPr>
      <w:r>
        <w:t>Seminar 4 - Survivability and how and why they are used in life safety systems.</w:t>
      </w:r>
    </w:p>
    <w:p w14:paraId="7DB73241" w14:textId="77777777" w:rsidR="00EE1696" w:rsidRDefault="00EE1696" w:rsidP="00EE1696">
      <w:pPr>
        <w:pStyle w:val="xxxmsonormal"/>
      </w:pPr>
      <w:r>
        <w:t>This course will review the history of pathway survivability, how the codes have changes over the editions and what is required today for these systems.</w:t>
      </w:r>
    </w:p>
    <w:p w14:paraId="780FE32B" w14:textId="77777777" w:rsidR="00EE1696" w:rsidRDefault="00EE1696" w:rsidP="00EE1696">
      <w:pPr>
        <w:pStyle w:val="xxxmsonormal"/>
      </w:pPr>
      <w:r>
        <w:t>Attendees will understand the following.</w:t>
      </w:r>
    </w:p>
    <w:p w14:paraId="148AD6B2" w14:textId="77777777" w:rsidR="00EE1696" w:rsidRDefault="00EE1696" w:rsidP="00EE1696">
      <w:pPr>
        <w:pStyle w:val="xx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Understand the various levels of survivability.</w:t>
      </w:r>
    </w:p>
    <w:p w14:paraId="2D5B17B3" w14:textId="77777777" w:rsidR="00EE1696" w:rsidRDefault="00EE1696" w:rsidP="00EE1696">
      <w:pPr>
        <w:pStyle w:val="xx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Identify the methods used for pathway survivability.</w:t>
      </w:r>
    </w:p>
    <w:p w14:paraId="1AA8E7E0" w14:textId="77777777" w:rsidR="00EE1696" w:rsidRDefault="00EE1696" w:rsidP="00EE1696">
      <w:pPr>
        <w:pStyle w:val="xx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>Understand the exceptions for pathway survivability.</w:t>
      </w:r>
    </w:p>
    <w:p w14:paraId="5CD4388A" w14:textId="77777777" w:rsidR="00EE1696" w:rsidRDefault="00EE1696" w:rsidP="00EE1696">
      <w:pPr>
        <w:pStyle w:val="xx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Understand when pathway survivability is required in a building.</w:t>
      </w:r>
    </w:p>
    <w:p w14:paraId="0211A3D2" w14:textId="77777777" w:rsidR="0046320C" w:rsidRDefault="0046320C"/>
    <w:sectPr w:rsidR="0046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D72"/>
    <w:multiLevelType w:val="multilevel"/>
    <w:tmpl w:val="DF5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56759"/>
    <w:multiLevelType w:val="multilevel"/>
    <w:tmpl w:val="08B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A3DD0"/>
    <w:multiLevelType w:val="multilevel"/>
    <w:tmpl w:val="26C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88310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70485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9264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96"/>
    <w:rsid w:val="0046320C"/>
    <w:rsid w:val="00D031D3"/>
    <w:rsid w:val="00E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A89F"/>
  <w15:chartTrackingRefBased/>
  <w15:docId w15:val="{09F893E5-36E0-418C-AD76-C588E22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EE169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xmsolistparagraph">
    <w:name w:val="x_xxmsolistparagraph"/>
    <w:basedOn w:val="Normal"/>
    <w:rsid w:val="00EE1696"/>
    <w:pPr>
      <w:spacing w:line="252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Rodger W Reiswig</dc:creator>
  <cp:keywords/>
  <dc:description/>
  <cp:lastModifiedBy>Dr. Rodger W Reiswig</cp:lastModifiedBy>
  <cp:revision>1</cp:revision>
  <dcterms:created xsi:type="dcterms:W3CDTF">2024-03-18T13:46:00Z</dcterms:created>
  <dcterms:modified xsi:type="dcterms:W3CDTF">2024-03-18T13:49:00Z</dcterms:modified>
</cp:coreProperties>
</file>